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D9" w:rsidRPr="00F50582" w:rsidRDefault="000612D7" w:rsidP="000612D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Пресс-релиз</w:t>
      </w:r>
    </w:p>
    <w:p w:rsidR="000612D7" w:rsidRDefault="000612D7" w:rsidP="000612D7">
      <w:pPr>
        <w:pStyle w:val="a4"/>
        <w:tabs>
          <w:tab w:val="left" w:pos="0"/>
          <w:tab w:val="left" w:pos="142"/>
        </w:tabs>
        <w:ind w:firstLine="709"/>
        <w:jc w:val="both"/>
      </w:pPr>
    </w:p>
    <w:p w:rsidR="00E92129" w:rsidRPr="00E92129" w:rsidRDefault="00E92129" w:rsidP="00E921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sz w:val="21"/>
          <w:szCs w:val="21"/>
          <w:lang w:eastAsia="ru-RU"/>
        </w:rPr>
      </w:pP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03 апреля 2025 года в городе Лабытнанги Ямало-Ненецкого автономного округа состоялось обобщение правоприменительной практики отделов государственного железнодорожного надзора МТУ Ространснадзора по СЗФО за 2024 год, а также истекший период 2025 года. Кроме того, было проведено совещание с бизнес-сообществом.</w:t>
      </w:r>
    </w:p>
    <w:p w:rsidR="00E92129" w:rsidRPr="00E92129" w:rsidRDefault="00E92129" w:rsidP="00E921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sz w:val="21"/>
          <w:szCs w:val="21"/>
          <w:lang w:eastAsia="ru-RU"/>
        </w:rPr>
      </w:pPr>
      <w:r w:rsidRPr="00E9212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На обсуждениях присутствовали:</w:t>
      </w:r>
      <w:bookmarkStart w:id="0" w:name="_Hlk160623714"/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начальника МТУ Ространснадзора по СЗФО Зайцев А.А., руководитель Северо-Западного территориального управления </w:t>
      </w:r>
      <w:proofErr w:type="spellStart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Росжелдора</w:t>
      </w:r>
      <w:proofErr w:type="spellEnd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Каменир</w:t>
      </w:r>
      <w:proofErr w:type="spellEnd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начальник отдела лицензирования и мониторинга государственных услуг на железнодорожном транспорте Ространснадзора Иванова В.П.</w:t>
      </w:r>
      <w:r w:rsidR="00087D00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режиме ВКС)</w:t>
      </w: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, заместитель начальника Северной железной дороги по территориальному управлению (Сосногорск</w:t>
      </w:r>
      <w:r w:rsidR="00087D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7D00" w:rsidRPr="00087D0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087D00" w:rsidRPr="00E9212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>Шалашнев</w:t>
      </w:r>
      <w:proofErr w:type="spellEnd"/>
      <w:r w:rsidR="00087D00" w:rsidRPr="00E9212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Т.Н.</w:t>
      </w:r>
      <w:r w:rsidR="00087D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представители предприятий, осуществляющих свою деятельность в сфере железнодорожного транспорта</w:t>
      </w:r>
      <w:bookmarkEnd w:id="0"/>
      <w:r w:rsidR="00087D00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 </w:t>
      </w:r>
      <w:r w:rsidRPr="00E92129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 территории </w:t>
      </w: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Ямало-Ненецкого автономного округа</w:t>
      </w:r>
      <w:r w:rsidR="00087D00" w:rsidRPr="00087D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 бизнес-сообщества представил </w:t>
      </w:r>
      <w:proofErr w:type="spellStart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. начальника </w:t>
      </w:r>
      <w:proofErr w:type="spellStart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Ямальского</w:t>
      </w:r>
      <w:proofErr w:type="spellEnd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 ООО «</w:t>
      </w:r>
      <w:proofErr w:type="spellStart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Газпромтранс</w:t>
      </w:r>
      <w:proofErr w:type="spellEnd"/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» Корнилов Р.В.</w:t>
      </w:r>
    </w:p>
    <w:p w:rsidR="00E92129" w:rsidRPr="00E92129" w:rsidRDefault="00E92129" w:rsidP="00E921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sz w:val="21"/>
          <w:szCs w:val="21"/>
          <w:lang w:eastAsia="ru-RU"/>
        </w:rPr>
      </w:pP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МТУ Ространснадзора по СЗФО Зайцев А.А. в своем докладе ознакомил участников совещания с результатами правоприменительной практики МТУ Ространснадзора по СЗФО, с состоянием безопасности движения на железнодорожном транспорте, с результатами контрольных (надзорных) и профилактических мероприятиях, а также рассказал об изменениях в законодательстве РФ в сфере контрольной (надзорной) деятельности.</w:t>
      </w:r>
    </w:p>
    <w:p w:rsidR="00E92129" w:rsidRPr="00E92129" w:rsidRDefault="00E92129" w:rsidP="00E9212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/>
          <w:sz w:val="21"/>
          <w:szCs w:val="21"/>
          <w:lang w:eastAsia="ru-RU"/>
        </w:rPr>
      </w:pPr>
      <w:r w:rsidRPr="00E92129">
        <w:rPr>
          <w:rFonts w:ascii="Times New Roman" w:eastAsia="Times New Roman" w:hAnsi="Times New Roman"/>
          <w:sz w:val="28"/>
          <w:szCs w:val="28"/>
          <w:lang w:eastAsia="ru-RU"/>
        </w:rPr>
        <w:t>Управлением осуществляется взаимодействие с другими федеральными органами исполнительной власти, органами исполнительной власти субъектов Российской Федерации, аппаратом полномочного представителя Президента Российской Федерации в федеральном округе, органами местного самоуправления, общественными объединениями и хозяйствующими субъектами Российской Федерации.</w:t>
      </w:r>
    </w:p>
    <w:p w:rsidR="006A43AF" w:rsidRPr="00E76B0D" w:rsidRDefault="006A43AF" w:rsidP="00E92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43AF">
        <w:rPr>
          <w:rFonts w:ascii="Times New Roman" w:hAnsi="Times New Roman"/>
          <w:sz w:val="28"/>
          <w:szCs w:val="28"/>
        </w:rPr>
        <w:t>В ходе проведения публичн</w:t>
      </w:r>
      <w:r>
        <w:rPr>
          <w:rFonts w:ascii="Times New Roman" w:hAnsi="Times New Roman"/>
          <w:sz w:val="28"/>
          <w:szCs w:val="28"/>
        </w:rPr>
        <w:t>ых</w:t>
      </w:r>
      <w:r w:rsidRPr="006A43AF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й результатов</w:t>
      </w:r>
      <w:r w:rsidRPr="006A43AF">
        <w:rPr>
          <w:rFonts w:ascii="Times New Roman" w:hAnsi="Times New Roman"/>
          <w:sz w:val="28"/>
          <w:szCs w:val="28"/>
        </w:rPr>
        <w:t xml:space="preserve"> правоприменительной практики проведено анкетирование 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BE1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предприятий, осуществляющих свою деятельность в сфере железнодорожного транспорта.</w:t>
      </w:r>
      <w:r w:rsidR="00E76B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анкетирования по вопросам эффективности и полезности проведения публичных обсуждений результатов</w:t>
      </w:r>
      <w:r w:rsidR="00831C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правоприменительной практики </w:t>
      </w:r>
      <w:r w:rsidR="00E76B0D" w:rsidRPr="00E76B0D">
        <w:rPr>
          <w:rFonts w:ascii="Times New Roman" w:eastAsia="Times New Roman" w:hAnsi="Times New Roman"/>
          <w:sz w:val="28"/>
          <w:szCs w:val="28"/>
          <w:lang w:eastAsia="ru-RU"/>
        </w:rPr>
        <w:t>участниками публичных обсуждений даны положительные оценки данного мероприятия.</w:t>
      </w:r>
    </w:p>
    <w:p w:rsidR="00BE1C7C" w:rsidRDefault="00831CE0" w:rsidP="00017C9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1CE0">
        <w:rPr>
          <w:rFonts w:ascii="Times New Roman" w:hAnsi="Times New Roman"/>
          <w:sz w:val="28"/>
          <w:szCs w:val="28"/>
        </w:rPr>
        <w:t xml:space="preserve">Видеозапись </w:t>
      </w:r>
      <w:r>
        <w:rPr>
          <w:rFonts w:ascii="Times New Roman" w:hAnsi="Times New Roman"/>
          <w:sz w:val="28"/>
          <w:szCs w:val="28"/>
        </w:rPr>
        <w:t>проведенного мероприятия</w:t>
      </w:r>
      <w:r w:rsidRPr="00831CE0">
        <w:rPr>
          <w:rFonts w:ascii="Times New Roman" w:hAnsi="Times New Roman"/>
          <w:sz w:val="28"/>
          <w:szCs w:val="28"/>
        </w:rPr>
        <w:t xml:space="preserve"> размещена на сайте </w:t>
      </w:r>
      <w:r>
        <w:rPr>
          <w:rFonts w:ascii="Times New Roman" w:hAnsi="Times New Roman"/>
          <w:sz w:val="28"/>
          <w:szCs w:val="28"/>
        </w:rPr>
        <w:t>МТУ Ространсна</w:t>
      </w:r>
      <w:r w:rsidRPr="00831CE0">
        <w:rPr>
          <w:rFonts w:ascii="Times New Roman" w:hAnsi="Times New Roman"/>
          <w:sz w:val="28"/>
          <w:szCs w:val="28"/>
        </w:rPr>
        <w:t>дзора</w:t>
      </w:r>
      <w:r>
        <w:rPr>
          <w:rFonts w:ascii="Times New Roman" w:hAnsi="Times New Roman"/>
          <w:sz w:val="28"/>
          <w:szCs w:val="28"/>
        </w:rPr>
        <w:t xml:space="preserve"> по СЗФО по адресу: </w:t>
      </w:r>
      <w:r w:rsidR="00DC0574" w:rsidRPr="00DC0574">
        <w:rPr>
          <w:rFonts w:ascii="Times New Roman" w:hAnsi="Times New Roman"/>
          <w:sz w:val="28"/>
          <w:szCs w:val="28"/>
        </w:rPr>
        <w:t>https://rostransnadzor.gov.ru/rostransnadzor/podrazdeleniya/mtuszfo/deyatelnost-podrazdeleniya/3218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CE0">
        <w:rPr>
          <w:rFonts w:ascii="Times New Roman" w:hAnsi="Times New Roman"/>
          <w:sz w:val="28"/>
          <w:szCs w:val="28"/>
        </w:rPr>
        <w:t>в рубрике «Деятельность» - «Публичные обсуждения правоприменительной практики»</w:t>
      </w:r>
      <w:r>
        <w:rPr>
          <w:rFonts w:ascii="Times New Roman" w:hAnsi="Times New Roman"/>
          <w:sz w:val="28"/>
          <w:szCs w:val="28"/>
        </w:rPr>
        <w:t xml:space="preserve"> - «Госжелдорнадзор»</w:t>
      </w:r>
      <w:r w:rsidRPr="00831CE0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C0574">
        <w:rPr>
          <w:rFonts w:ascii="Times New Roman" w:hAnsi="Times New Roman"/>
          <w:sz w:val="28"/>
          <w:szCs w:val="28"/>
          <w:lang w:val="en-US"/>
        </w:rPr>
        <w:t>V</w:t>
      </w:r>
      <w:r w:rsidRPr="00831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2024 года. </w:t>
      </w:r>
      <w:bookmarkStart w:id="1" w:name="_GoBack"/>
      <w:bookmarkEnd w:id="1"/>
    </w:p>
    <w:p w:rsidR="00BE1C7C" w:rsidRPr="00B755BE" w:rsidRDefault="00BE1C7C" w:rsidP="00DC057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BE1C7C" w:rsidRPr="00B7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6E"/>
    <w:rsid w:val="000020BA"/>
    <w:rsid w:val="00017C96"/>
    <w:rsid w:val="000612D7"/>
    <w:rsid w:val="00087D00"/>
    <w:rsid w:val="00097982"/>
    <w:rsid w:val="000E5F4E"/>
    <w:rsid w:val="000E7CEE"/>
    <w:rsid w:val="0030753F"/>
    <w:rsid w:val="00383312"/>
    <w:rsid w:val="003E3501"/>
    <w:rsid w:val="004462B9"/>
    <w:rsid w:val="00480112"/>
    <w:rsid w:val="005B6884"/>
    <w:rsid w:val="005E3AF1"/>
    <w:rsid w:val="00645942"/>
    <w:rsid w:val="006962D6"/>
    <w:rsid w:val="006A43AF"/>
    <w:rsid w:val="006B40BF"/>
    <w:rsid w:val="00716D57"/>
    <w:rsid w:val="00795B85"/>
    <w:rsid w:val="0082185E"/>
    <w:rsid w:val="008313B6"/>
    <w:rsid w:val="00831CE0"/>
    <w:rsid w:val="00926BCD"/>
    <w:rsid w:val="00952A6E"/>
    <w:rsid w:val="009C0173"/>
    <w:rsid w:val="009C71B4"/>
    <w:rsid w:val="009D4B63"/>
    <w:rsid w:val="00A45BB2"/>
    <w:rsid w:val="00A717E2"/>
    <w:rsid w:val="00AF580E"/>
    <w:rsid w:val="00B66F0A"/>
    <w:rsid w:val="00B755BE"/>
    <w:rsid w:val="00BE1C7C"/>
    <w:rsid w:val="00C13C12"/>
    <w:rsid w:val="00C23E77"/>
    <w:rsid w:val="00CA1BF5"/>
    <w:rsid w:val="00D05BA8"/>
    <w:rsid w:val="00D81DC9"/>
    <w:rsid w:val="00DA24E2"/>
    <w:rsid w:val="00DB4557"/>
    <w:rsid w:val="00DC0574"/>
    <w:rsid w:val="00DF4A73"/>
    <w:rsid w:val="00E478BB"/>
    <w:rsid w:val="00E57DFD"/>
    <w:rsid w:val="00E76B0D"/>
    <w:rsid w:val="00E86C1E"/>
    <w:rsid w:val="00E92129"/>
    <w:rsid w:val="00E963D9"/>
    <w:rsid w:val="00E97B6E"/>
    <w:rsid w:val="00EC0EDE"/>
    <w:rsid w:val="00F21D94"/>
    <w:rsid w:val="00F376E5"/>
    <w:rsid w:val="00F50582"/>
    <w:rsid w:val="00F526B2"/>
    <w:rsid w:val="00F7452F"/>
    <w:rsid w:val="00F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4B1"/>
  <w15:docId w15:val="{D1441D47-AE53-4AEE-9D2A-EF38287D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717E2"/>
    <w:pPr>
      <w:spacing w:after="0" w:line="240" w:lineRule="auto"/>
      <w:jc w:val="right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717E2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Default">
    <w:name w:val="Default"/>
    <w:rsid w:val="00E96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rsid w:val="00F50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1C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Тяжева</dc:creator>
  <cp:lastModifiedBy>user</cp:lastModifiedBy>
  <cp:revision>15</cp:revision>
  <cp:lastPrinted>2024-10-01T11:40:00Z</cp:lastPrinted>
  <dcterms:created xsi:type="dcterms:W3CDTF">2024-09-30T12:38:00Z</dcterms:created>
  <dcterms:modified xsi:type="dcterms:W3CDTF">2025-04-11T11:53:00Z</dcterms:modified>
</cp:coreProperties>
</file>